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EE14" w14:textId="77777777" w:rsidR="00F9163E" w:rsidRDefault="005039C3">
      <w:pPr>
        <w:spacing w:after="0" w:line="259" w:lineRule="auto"/>
        <w:ind w:left="-5"/>
      </w:pPr>
      <w:r>
        <w:rPr>
          <w:sz w:val="66"/>
        </w:rPr>
        <w:t xml:space="preserve">Duurzaamheidsprijs </w:t>
      </w:r>
    </w:p>
    <w:p w14:paraId="29E45E9E" w14:textId="77777777" w:rsidR="00F9163E" w:rsidRDefault="005039C3">
      <w:pPr>
        <w:spacing w:after="0" w:line="259" w:lineRule="auto"/>
        <w:ind w:left="-5"/>
      </w:pPr>
      <w:r>
        <w:rPr>
          <w:sz w:val="66"/>
        </w:rPr>
        <w:t xml:space="preserve">carnavalsgroepen </w:t>
      </w:r>
      <w:r>
        <w:rPr>
          <w:sz w:val="66"/>
        </w:rPr>
        <w:br/>
      </w:r>
    </w:p>
    <w:p w14:paraId="390E95B6" w14:textId="77777777" w:rsidR="00F9163E" w:rsidRPr="005039C3" w:rsidRDefault="005039C3" w:rsidP="005039C3">
      <w:pPr>
        <w:pStyle w:val="Kop1"/>
        <w:ind w:left="-5"/>
        <w:rPr>
          <w:sz w:val="66"/>
        </w:rPr>
      </w:pPr>
      <w:r>
        <w:rPr>
          <w:sz w:val="66"/>
        </w:rPr>
        <w:t xml:space="preserve"> </w:t>
      </w:r>
      <w:r>
        <w:t xml:space="preserve">Contactgegevens </w:t>
      </w:r>
    </w:p>
    <w:tbl>
      <w:tblPr>
        <w:tblStyle w:val="TableGrid"/>
        <w:tblpPr w:vertAnchor="text" w:tblpX="2837" w:tblpY="-142"/>
        <w:tblOverlap w:val="never"/>
        <w:tblW w:w="6847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 w14:paraId="047AE634" w14:textId="77777777">
        <w:trPr>
          <w:trHeight w:val="643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3770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765B91A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9DDFE80" w14:textId="77777777" w:rsidR="00F9163E" w:rsidRDefault="005039C3">
      <w:pPr>
        <w:spacing w:after="285"/>
        <w:ind w:left="-5"/>
      </w:pPr>
      <w:r>
        <w:t xml:space="preserve">Naam carnavalsvereniging </w:t>
      </w:r>
    </w:p>
    <w:p w14:paraId="54797BBF" w14:textId="77777777" w:rsidR="00F9163E" w:rsidRDefault="005039C3">
      <w:pPr>
        <w:spacing w:after="10" w:line="259" w:lineRule="auto"/>
        <w:ind w:left="0" w:firstLine="0"/>
      </w:pPr>
      <w:r>
        <w:t xml:space="preserve"> </w:t>
      </w:r>
    </w:p>
    <w:p w14:paraId="538D22FB" w14:textId="77777777" w:rsidR="00F9163E" w:rsidRDefault="005039C3">
      <w:pPr>
        <w:spacing w:after="285"/>
        <w:ind w:left="-5"/>
      </w:pPr>
      <w:r>
        <w:t xml:space="preserve">Categorie  </w:t>
      </w:r>
    </w:p>
    <w:p w14:paraId="6883D3CB" w14:textId="77777777"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Klein  </w:t>
      </w:r>
    </w:p>
    <w:p w14:paraId="24610012" w14:textId="77777777"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Middelgroot </w:t>
      </w:r>
    </w:p>
    <w:p w14:paraId="384C668A" w14:textId="77777777" w:rsidR="00F9163E" w:rsidRDefault="005039C3">
      <w:pPr>
        <w:spacing w:after="285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Groot </w:t>
      </w:r>
    </w:p>
    <w:tbl>
      <w:tblPr>
        <w:tblStyle w:val="TableGrid"/>
        <w:tblpPr w:vertAnchor="text" w:tblpX="2755" w:tblpY="-27"/>
        <w:tblOverlap w:val="never"/>
        <w:tblW w:w="6847" w:type="dxa"/>
        <w:tblInd w:w="0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 w14:paraId="7BC08B18" w14:textId="77777777">
        <w:trPr>
          <w:trHeight w:val="643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9838" w14:textId="77777777" w:rsidR="00F9163E" w:rsidRDefault="005039C3">
            <w:pPr>
              <w:spacing w:after="0" w:line="259" w:lineRule="auto"/>
              <w:ind w:left="-5" w:firstLine="0"/>
            </w:pPr>
            <w:r>
              <w:t xml:space="preserve"> </w:t>
            </w:r>
          </w:p>
          <w:p w14:paraId="260A7F40" w14:textId="77777777" w:rsidR="00F9163E" w:rsidRDefault="005039C3">
            <w:pPr>
              <w:spacing w:after="0" w:line="259" w:lineRule="auto"/>
              <w:ind w:left="-5" w:firstLine="0"/>
            </w:pPr>
            <w:r>
              <w:t xml:space="preserve"> </w:t>
            </w:r>
          </w:p>
        </w:tc>
      </w:tr>
    </w:tbl>
    <w:p w14:paraId="24A5178C" w14:textId="77777777" w:rsidR="00F9163E" w:rsidRDefault="005039C3">
      <w:pPr>
        <w:spacing w:after="10" w:line="259" w:lineRule="auto"/>
        <w:ind w:left="0" w:firstLine="0"/>
      </w:pPr>
      <w:r>
        <w:t xml:space="preserve"> </w:t>
      </w:r>
    </w:p>
    <w:p w14:paraId="6C852B33" w14:textId="77777777" w:rsidR="00F9163E" w:rsidRDefault="005039C3">
      <w:pPr>
        <w:ind w:left="-5"/>
      </w:pPr>
      <w:r>
        <w:t xml:space="preserve">Standplaats praalwagen </w:t>
      </w:r>
    </w:p>
    <w:p w14:paraId="4BD73F75" w14:textId="77777777" w:rsidR="00F9163E" w:rsidRDefault="005039C3">
      <w:pPr>
        <w:spacing w:after="291" w:line="259" w:lineRule="auto"/>
        <w:ind w:left="720" w:firstLine="0"/>
      </w:pPr>
      <w:r>
        <w:t xml:space="preserve"> </w:t>
      </w:r>
    </w:p>
    <w:tbl>
      <w:tblPr>
        <w:tblStyle w:val="TableGrid"/>
        <w:tblpPr w:vertAnchor="text" w:tblpX="2813" w:tblpY="-70"/>
        <w:tblOverlap w:val="never"/>
        <w:tblW w:w="6847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 w14:paraId="35FB9E7A" w14:textId="77777777">
        <w:trPr>
          <w:trHeight w:val="641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5621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0B6F5AB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0FB83D1" w14:textId="77777777" w:rsidR="00F9163E" w:rsidRDefault="005039C3">
      <w:pPr>
        <w:spacing w:after="8" w:line="259" w:lineRule="auto"/>
        <w:ind w:left="0" w:firstLine="0"/>
      </w:pPr>
      <w:r>
        <w:t xml:space="preserve"> </w:t>
      </w:r>
    </w:p>
    <w:p w14:paraId="1BFCA612" w14:textId="77777777" w:rsidR="00F9163E" w:rsidRDefault="005039C3">
      <w:pPr>
        <w:spacing w:after="287"/>
        <w:ind w:left="-5"/>
      </w:pPr>
      <w:r>
        <w:t xml:space="preserve">Naam contactpersoon   </w:t>
      </w:r>
    </w:p>
    <w:p w14:paraId="467BBC68" w14:textId="77777777" w:rsidR="00F9163E" w:rsidRDefault="005039C3">
      <w:pPr>
        <w:spacing w:after="8" w:line="259" w:lineRule="auto"/>
        <w:ind w:left="0" w:firstLine="0"/>
      </w:pPr>
      <w:r>
        <w:t xml:space="preserve"> </w:t>
      </w:r>
    </w:p>
    <w:p w14:paraId="13F7C0A5" w14:textId="77777777" w:rsidR="00F9163E" w:rsidRDefault="005039C3">
      <w:pPr>
        <w:spacing w:after="1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2801" w:tblpY="-135"/>
        <w:tblOverlap w:val="never"/>
        <w:tblW w:w="6847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 w14:paraId="399E1B4B" w14:textId="77777777">
        <w:trPr>
          <w:trHeight w:val="643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2BC5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BE9F663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189D23C" w14:textId="77777777" w:rsidR="00F9163E" w:rsidRDefault="005039C3">
      <w:pPr>
        <w:spacing w:after="285"/>
        <w:ind w:left="-5"/>
      </w:pPr>
      <w:r>
        <w:t xml:space="preserve">Voornaam contactpersoon  </w:t>
      </w:r>
    </w:p>
    <w:p w14:paraId="1F52EDF0" w14:textId="77777777" w:rsidR="00F9163E" w:rsidRDefault="005039C3">
      <w:pPr>
        <w:spacing w:after="291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2789" w:tblpY="40"/>
        <w:tblOverlap w:val="never"/>
        <w:tblW w:w="6823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23"/>
      </w:tblGrid>
      <w:tr w:rsidR="00F9163E" w14:paraId="60764C0F" w14:textId="77777777">
        <w:trPr>
          <w:trHeight w:val="90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D51F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BC2EFCC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550CB51" w14:textId="77777777" w:rsidR="00F9163E" w:rsidRDefault="005039C3">
      <w:pPr>
        <w:spacing w:after="8" w:line="259" w:lineRule="auto"/>
        <w:ind w:left="0" w:firstLine="0"/>
      </w:pPr>
      <w:r>
        <w:t xml:space="preserve"> </w:t>
      </w:r>
    </w:p>
    <w:p w14:paraId="7794C388" w14:textId="77777777" w:rsidR="00F9163E" w:rsidRDefault="005039C3">
      <w:pPr>
        <w:ind w:left="-5"/>
      </w:pPr>
      <w:r>
        <w:t xml:space="preserve">Adres contactpersoon </w:t>
      </w:r>
    </w:p>
    <w:p w14:paraId="211E21D5" w14:textId="77777777" w:rsidR="00F9163E" w:rsidRDefault="005039C3">
      <w:pPr>
        <w:spacing w:after="14" w:line="259" w:lineRule="auto"/>
        <w:ind w:left="0" w:firstLine="0"/>
      </w:pPr>
      <w:r>
        <w:t xml:space="preserve"> </w:t>
      </w:r>
      <w:r>
        <w:tab/>
        <w:t xml:space="preserve"> </w:t>
      </w:r>
    </w:p>
    <w:p w14:paraId="1C04B1BC" w14:textId="77777777" w:rsidR="00F9163E" w:rsidRDefault="005039C3">
      <w:pPr>
        <w:spacing w:after="8" w:line="259" w:lineRule="auto"/>
        <w:ind w:left="0" w:firstLine="0"/>
      </w:pPr>
      <w:r>
        <w:t xml:space="preserve"> </w:t>
      </w:r>
    </w:p>
    <w:p w14:paraId="7B234C77" w14:textId="77777777" w:rsidR="00F9163E" w:rsidRDefault="005039C3">
      <w:pPr>
        <w:spacing w:after="1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2789" w:tblpY="-94"/>
        <w:tblOverlap w:val="never"/>
        <w:tblW w:w="6847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 w14:paraId="5B25311B" w14:textId="77777777">
        <w:trPr>
          <w:trHeight w:val="641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62E6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893DA28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CD9CD53" w14:textId="77777777" w:rsidR="00F9163E" w:rsidRDefault="005039C3">
      <w:pPr>
        <w:spacing w:after="285"/>
        <w:ind w:left="-5"/>
      </w:pPr>
      <w:r>
        <w:t xml:space="preserve">Email contactpersoon </w:t>
      </w:r>
    </w:p>
    <w:p w14:paraId="0AA6ADF1" w14:textId="77777777" w:rsidR="00F9163E" w:rsidRDefault="005039C3">
      <w:pPr>
        <w:spacing w:after="10" w:line="259" w:lineRule="auto"/>
        <w:ind w:left="0" w:firstLine="0"/>
      </w:pPr>
      <w:r>
        <w:t xml:space="preserve"> </w:t>
      </w:r>
    </w:p>
    <w:p w14:paraId="376BA049" w14:textId="77777777" w:rsidR="00F9163E" w:rsidRDefault="005039C3">
      <w:pPr>
        <w:spacing w:after="1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2777" w:tblpY="-171"/>
        <w:tblOverlap w:val="never"/>
        <w:tblW w:w="6847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 w14:paraId="53214B60" w14:textId="77777777">
        <w:trPr>
          <w:trHeight w:val="641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F107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45B7195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F559172" w14:textId="77777777" w:rsidR="00F9163E" w:rsidRDefault="005039C3">
      <w:pPr>
        <w:ind w:left="-5"/>
      </w:pPr>
      <w:r>
        <w:t xml:space="preserve">Telefoon contactpersoon </w:t>
      </w:r>
    </w:p>
    <w:p w14:paraId="50B987A6" w14:textId="77777777" w:rsidR="00F9163E" w:rsidRDefault="005039C3">
      <w:pPr>
        <w:spacing w:after="382" w:line="259" w:lineRule="auto"/>
        <w:ind w:left="0" w:firstLine="0"/>
      </w:pPr>
      <w:r>
        <w:t xml:space="preserve"> </w:t>
      </w:r>
    </w:p>
    <w:p w14:paraId="7895BED9" w14:textId="77777777" w:rsidR="00F9163E" w:rsidRDefault="005039C3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23C778FB" w14:textId="77777777" w:rsidR="00F9163E" w:rsidRDefault="005039C3" w:rsidP="005039C3">
      <w:pPr>
        <w:pStyle w:val="Kop1"/>
        <w:ind w:left="-5" w:right="0"/>
      </w:pPr>
      <w:r>
        <w:lastRenderedPageBreak/>
        <w:t xml:space="preserve">Duurzame praalwagen </w:t>
      </w:r>
      <w:r>
        <w:br/>
      </w:r>
      <w:r w:rsidRPr="005039C3">
        <w:rPr>
          <w:sz w:val="20"/>
        </w:rPr>
        <w:t xml:space="preserve">Voeg bij elke vraag één of meerdere foto’s/bewijsstukken toe die de voorbeelden en antwoorden kunnen staven. Er worden </w:t>
      </w:r>
      <w:r w:rsidRPr="00452A4C">
        <w:rPr>
          <w:b/>
          <w:bCs/>
          <w:sz w:val="20"/>
        </w:rPr>
        <w:t xml:space="preserve">geen punten </w:t>
      </w:r>
      <w:r w:rsidRPr="00452A4C">
        <w:rPr>
          <w:sz w:val="20"/>
        </w:rPr>
        <w:t xml:space="preserve">toegekend </w:t>
      </w:r>
      <w:r w:rsidRPr="005039C3">
        <w:rPr>
          <w:sz w:val="20"/>
        </w:rPr>
        <w:t>aan de vragen waarvoor we geen bewijsstuk ontvingen.</w:t>
      </w:r>
      <w:r>
        <w:t xml:space="preserve">  </w:t>
      </w:r>
    </w:p>
    <w:p w14:paraId="3678E942" w14:textId="2C8BE844" w:rsidR="00F9163E" w:rsidRDefault="005039C3">
      <w:pPr>
        <w:pStyle w:val="Kop2"/>
        <w:ind w:left="-5"/>
      </w:pPr>
      <w:r>
        <w:t xml:space="preserve">Energie </w:t>
      </w:r>
    </w:p>
    <w:p w14:paraId="0E5A4715" w14:textId="77777777" w:rsidR="00D967A3" w:rsidRPr="00D967A3" w:rsidRDefault="00D967A3" w:rsidP="00D967A3"/>
    <w:p w14:paraId="57996C08" w14:textId="77777777" w:rsidR="00F9163E" w:rsidRDefault="005039C3">
      <w:pPr>
        <w:spacing w:after="0" w:line="259" w:lineRule="auto"/>
        <w:ind w:left="0" w:firstLine="0"/>
      </w:pPr>
      <w:r>
        <w:t xml:space="preserve"> </w:t>
      </w:r>
    </w:p>
    <w:p w14:paraId="33D24DB1" w14:textId="77777777" w:rsidR="00F9163E" w:rsidRDefault="005039C3">
      <w:pPr>
        <w:spacing w:after="225"/>
        <w:ind w:left="-5"/>
      </w:pPr>
      <w:r>
        <w:t xml:space="preserve">Gebruik LED-verlichting </w:t>
      </w:r>
    </w:p>
    <w:p w14:paraId="25FB5086" w14:textId="77777777" w:rsidR="00F9163E" w:rsidRDefault="005039C3">
      <w:pPr>
        <w:ind w:left="368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14:paraId="354CFAA0" w14:textId="77777777"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deels </w:t>
      </w:r>
    </w:p>
    <w:p w14:paraId="65378CB6" w14:textId="77777777" w:rsidR="00F9163E" w:rsidRDefault="005039C3">
      <w:pPr>
        <w:spacing w:after="285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14:paraId="1F1E11FD" w14:textId="77777777" w:rsidR="00F9163E" w:rsidRDefault="005039C3">
      <w:pPr>
        <w:spacing w:after="223"/>
        <w:ind w:left="-5"/>
      </w:pPr>
      <w:r>
        <w:t xml:space="preserve">Rekentool generator toegepast </w:t>
      </w:r>
    </w:p>
    <w:p w14:paraId="5FA4D1A7" w14:textId="77777777" w:rsidR="00F9163E" w:rsidRDefault="005039C3">
      <w:pPr>
        <w:ind w:left="368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14:paraId="510BDD17" w14:textId="77777777" w:rsidR="00F9163E" w:rsidRDefault="005039C3">
      <w:pPr>
        <w:spacing w:after="285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14:paraId="4F2DAAFF" w14:textId="77777777" w:rsidR="00F9163E" w:rsidRDefault="005039C3">
      <w:pPr>
        <w:spacing w:after="223"/>
        <w:ind w:left="-5"/>
      </w:pPr>
      <w:r>
        <w:t xml:space="preserve">Generator aangepast aan verbruik </w:t>
      </w:r>
    </w:p>
    <w:p w14:paraId="2605EB34" w14:textId="77777777" w:rsidR="00F9163E" w:rsidRDefault="005039C3">
      <w:pPr>
        <w:ind w:left="368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14:paraId="4C1CF950" w14:textId="77777777" w:rsidR="00F9163E" w:rsidRDefault="005039C3">
      <w:pPr>
        <w:spacing w:after="285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14:paraId="0E956096" w14:textId="77777777" w:rsidR="00C56E4F" w:rsidRPr="00E03F46" w:rsidRDefault="00C56E4F" w:rsidP="00C56E4F">
      <w:pPr>
        <w:spacing w:after="285"/>
      </w:pPr>
      <w:r w:rsidRPr="00E03F46">
        <w:t>Gebruik alternatief generator</w:t>
      </w:r>
    </w:p>
    <w:p w14:paraId="13A70AE6" w14:textId="77777777" w:rsidR="00C56E4F" w:rsidRDefault="00C56E4F" w:rsidP="00C56E4F">
      <w:pPr>
        <w:spacing w:after="285"/>
        <w:ind w:left="426"/>
      </w:pPr>
      <w:r w:rsidRPr="00E03F46">
        <w:tab/>
        <w:t>☐</w:t>
      </w:r>
      <w:r w:rsidR="00F27C70" w:rsidRPr="00E03F46">
        <w:t xml:space="preserve"> ja, we gebruiken al een alternatief voor de dieselgenerator, nl. :</w:t>
      </w:r>
      <w:r w:rsidRPr="00E03F46">
        <w:br/>
        <w:t>☐ nee</w:t>
      </w:r>
    </w:p>
    <w:p w14:paraId="0A59DA12" w14:textId="77777777" w:rsidR="00F9163E" w:rsidRDefault="001711D9" w:rsidP="005039C3">
      <w:pPr>
        <w:pStyle w:val="Kop2"/>
        <w:spacing w:after="178"/>
        <w:ind w:left="0" w:firstLine="0"/>
      </w:pPr>
      <w:r>
        <w:t xml:space="preserve">Materiaal </w:t>
      </w:r>
    </w:p>
    <w:p w14:paraId="340FA714" w14:textId="77777777" w:rsidR="00F9163E" w:rsidRDefault="005039C3">
      <w:pPr>
        <w:spacing w:after="225"/>
        <w:ind w:left="-5"/>
      </w:pPr>
      <w:r>
        <w:t xml:space="preserve">Hergebruik materiaal vorige edities </w:t>
      </w:r>
    </w:p>
    <w:p w14:paraId="57896921" w14:textId="77777777" w:rsidR="00F9163E" w:rsidRDefault="005039C3">
      <w:pPr>
        <w:ind w:left="368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14:paraId="4D93000A" w14:textId="77777777"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deels </w:t>
      </w:r>
    </w:p>
    <w:p w14:paraId="1B754C70" w14:textId="77777777" w:rsidR="00F9163E" w:rsidRDefault="005039C3">
      <w:pPr>
        <w:spacing w:after="285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14:paraId="7E021F21" w14:textId="77777777" w:rsidR="00F9163E" w:rsidRDefault="00C56E4F">
      <w:pPr>
        <w:ind w:left="-5"/>
      </w:pPr>
      <w:r>
        <w:t xml:space="preserve">Zo ja, welke? </w:t>
      </w:r>
      <w:r w:rsidR="00DC556F">
        <w:t>(Het hergebruik van onderstellen lijkt ons niet meer dan logisch en hoeft bijgevolg niet toegevoegd te worden)</w:t>
      </w:r>
      <w:r w:rsidR="000C0C70">
        <w:br/>
      </w:r>
    </w:p>
    <w:tbl>
      <w:tblPr>
        <w:tblStyle w:val="TableGrid"/>
        <w:tblW w:w="9494" w:type="dxa"/>
        <w:tblInd w:w="5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94"/>
      </w:tblGrid>
      <w:tr w:rsidR="00F9163E" w14:paraId="36FD5015" w14:textId="77777777" w:rsidTr="00C0336E">
        <w:trPr>
          <w:trHeight w:val="221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28E7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3AFFC2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4728727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8B79632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609CA63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0A62A14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3308223" w14:textId="4EDEAC32" w:rsidR="00F9163E" w:rsidRDefault="005039C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2EF60787" w14:textId="77777777" w:rsidR="00F9163E" w:rsidRDefault="005039C3">
      <w:pPr>
        <w:spacing w:after="8" w:line="259" w:lineRule="auto"/>
        <w:ind w:left="0" w:firstLine="0"/>
      </w:pPr>
      <w:r>
        <w:lastRenderedPageBreak/>
        <w:t xml:space="preserve"> </w:t>
      </w:r>
    </w:p>
    <w:p w14:paraId="2F8B8DFA" w14:textId="77777777" w:rsidR="00F9163E" w:rsidRDefault="005039C3" w:rsidP="005039C3">
      <w:pPr>
        <w:spacing w:after="287"/>
        <w:ind w:left="0" w:firstLine="0"/>
      </w:pPr>
      <w:r>
        <w:t xml:space="preserve">Hergebruik materiaal andere carnavalsgroepen? </w:t>
      </w:r>
    </w:p>
    <w:p w14:paraId="17D271AF" w14:textId="77777777"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14:paraId="7F601372" w14:textId="77777777"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14:paraId="23D70A8E" w14:textId="77777777" w:rsidR="005039C3" w:rsidRDefault="005039C3">
      <w:pPr>
        <w:ind w:left="370"/>
      </w:pPr>
    </w:p>
    <w:p w14:paraId="0BBCB318" w14:textId="77777777" w:rsidR="00F9163E" w:rsidRDefault="008143AA">
      <w:pPr>
        <w:ind w:left="-5"/>
      </w:pPr>
      <w:r>
        <w:t xml:space="preserve">Zo ja, welke? </w:t>
      </w:r>
      <w:r w:rsidRPr="00E03F46">
        <w:t>Geef</w:t>
      </w:r>
      <w:r w:rsidR="00C56E4F" w:rsidRPr="00E03F46">
        <w:t xml:space="preserve"> ook de carnavalsgroep aan waarvan</w:t>
      </w:r>
      <w:r w:rsidR="000C0C70">
        <w:t xml:space="preserve"> het materiaal werd overgenomen.</w:t>
      </w:r>
      <w:r w:rsidR="000C0C70">
        <w:br/>
      </w:r>
    </w:p>
    <w:tbl>
      <w:tblPr>
        <w:tblStyle w:val="TableGrid"/>
        <w:tblW w:w="9458" w:type="dxa"/>
        <w:tblInd w:w="5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F9163E" w14:paraId="3948F3C9" w14:textId="77777777">
        <w:trPr>
          <w:trHeight w:val="2525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5A76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0AE4A4A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964E886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F394F65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4A7B30E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08CE001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77A3784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6B0A2CA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161DF12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2B79E83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EBD4AF3" w14:textId="77777777" w:rsidR="00F9163E" w:rsidRDefault="005039C3">
      <w:pPr>
        <w:spacing w:after="10" w:line="259" w:lineRule="auto"/>
        <w:ind w:left="0" w:firstLine="0"/>
      </w:pPr>
      <w:r>
        <w:t xml:space="preserve"> </w:t>
      </w:r>
    </w:p>
    <w:p w14:paraId="7EF11973" w14:textId="77777777" w:rsidR="00F9163E" w:rsidRDefault="005039C3">
      <w:pPr>
        <w:spacing w:after="8" w:line="259" w:lineRule="auto"/>
        <w:ind w:left="0" w:firstLine="0"/>
      </w:pPr>
      <w:r>
        <w:t xml:space="preserve"> </w:t>
      </w:r>
    </w:p>
    <w:p w14:paraId="026A546E" w14:textId="77777777" w:rsidR="00F9163E" w:rsidRDefault="005039C3">
      <w:pPr>
        <w:spacing w:after="287"/>
        <w:ind w:left="-5"/>
      </w:pPr>
      <w:r>
        <w:t xml:space="preserve">Recyclage </w:t>
      </w:r>
      <w:r w:rsidR="00B34203">
        <w:t>piepschuim</w:t>
      </w:r>
      <w:r>
        <w:t xml:space="preserve"> voorzien na de stoet? </w:t>
      </w:r>
    </w:p>
    <w:p w14:paraId="4435B8FB" w14:textId="77777777"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14:paraId="5C0657CA" w14:textId="77777777" w:rsidR="00F9163E" w:rsidRDefault="005039C3">
      <w:pPr>
        <w:spacing w:after="287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14:paraId="7A62D2B8" w14:textId="77777777" w:rsidR="00C56E4F" w:rsidRPr="00E03F46" w:rsidRDefault="00B34203" w:rsidP="00C56E4F">
      <w:pPr>
        <w:spacing w:after="287"/>
      </w:pPr>
      <w:r w:rsidRPr="00E03F46">
        <w:t>Heeft u al nagedacht hoe u het piepschuimafval kunt beperken door bv. hergebruik, het gebruik van alternatieve materialen, het gebruik van holle i.p.v. massieve structuren, enzovoort?</w:t>
      </w:r>
      <w:r w:rsidR="000C0C70">
        <w:t xml:space="preserve"> </w:t>
      </w:r>
    </w:p>
    <w:p w14:paraId="3C3AE417" w14:textId="77777777" w:rsidR="00C56E4F" w:rsidRPr="00E03F46" w:rsidRDefault="00C56E4F" w:rsidP="00C56E4F">
      <w:pPr>
        <w:spacing w:after="287"/>
        <w:ind w:left="426"/>
      </w:pPr>
      <w:r w:rsidRPr="00E03F46">
        <w:t>☐</w:t>
      </w:r>
      <w:r w:rsidR="00B34203" w:rsidRPr="00E03F46">
        <w:t xml:space="preserve"> ja</w:t>
      </w:r>
      <w:r w:rsidRPr="00E03F46">
        <w:br/>
        <w:t>☐ nee</w:t>
      </w:r>
    </w:p>
    <w:tbl>
      <w:tblPr>
        <w:tblStyle w:val="Tabelraster"/>
        <w:tblpPr w:leftFromText="141" w:rightFromText="141" w:vertAnchor="text" w:horzAnchor="margin" w:tblpY="650"/>
        <w:tblW w:w="0" w:type="auto"/>
        <w:tblLook w:val="04A0" w:firstRow="1" w:lastRow="0" w:firstColumn="1" w:lastColumn="0" w:noHBand="0" w:noVBand="1"/>
      </w:tblPr>
      <w:tblGrid>
        <w:gridCol w:w="8695"/>
      </w:tblGrid>
      <w:tr w:rsidR="00B34203" w:rsidRPr="00E03F46" w14:paraId="7C0772B1" w14:textId="77777777" w:rsidTr="00B34203">
        <w:tc>
          <w:tcPr>
            <w:tcW w:w="8695" w:type="dxa"/>
          </w:tcPr>
          <w:p w14:paraId="3A4D1AF3" w14:textId="77777777" w:rsidR="00B34203" w:rsidRPr="00E03F46" w:rsidRDefault="00B34203" w:rsidP="00B34203">
            <w:pPr>
              <w:spacing w:after="0" w:line="259" w:lineRule="auto"/>
              <w:ind w:left="0" w:firstLine="0"/>
            </w:pPr>
          </w:p>
          <w:p w14:paraId="3B0FB8E4" w14:textId="77777777"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14:paraId="6534C9C9" w14:textId="77777777"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14:paraId="352DFE62" w14:textId="77777777"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14:paraId="4084D1B0" w14:textId="77777777"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14:paraId="426D2FD8" w14:textId="77777777"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14:paraId="71D14250" w14:textId="77777777"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14:paraId="03E9F6E5" w14:textId="77777777"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14:paraId="41B15E2C" w14:textId="77777777" w:rsidR="00B34203" w:rsidRPr="00E03F46" w:rsidRDefault="00B34203" w:rsidP="00B34203">
            <w:pPr>
              <w:spacing w:after="0" w:line="259" w:lineRule="auto"/>
              <w:ind w:left="0" w:firstLine="0"/>
            </w:pPr>
            <w:r w:rsidRPr="00E03F46">
              <w:t xml:space="preserve"> </w:t>
            </w:r>
          </w:p>
          <w:p w14:paraId="4C76938D" w14:textId="77777777" w:rsidR="00B34203" w:rsidRPr="00E03F46" w:rsidRDefault="00B34203" w:rsidP="00B34203">
            <w:pPr>
              <w:spacing w:after="287"/>
              <w:ind w:left="0" w:firstLine="0"/>
            </w:pPr>
            <w:r w:rsidRPr="00E03F46">
              <w:t xml:space="preserve"> </w:t>
            </w:r>
          </w:p>
        </w:tc>
      </w:tr>
    </w:tbl>
    <w:p w14:paraId="44C7F4C6" w14:textId="77777777" w:rsidR="00B34203" w:rsidRPr="00E03F46" w:rsidRDefault="00B34203" w:rsidP="00B34203">
      <w:pPr>
        <w:spacing w:after="287"/>
      </w:pPr>
      <w:r w:rsidRPr="00E03F46">
        <w:t>Zo ja, welke alternatieven heeft u afgewezen (motiveer) en welke alternatieven heeft u toegepast (toon aan met foto</w:t>
      </w:r>
      <w:r w:rsidR="000C0C70">
        <w:t>)</w:t>
      </w:r>
      <w:r w:rsidR="00283871">
        <w:t>?</w:t>
      </w:r>
    </w:p>
    <w:p w14:paraId="46062F2A" w14:textId="77777777" w:rsidR="00C0336E" w:rsidRDefault="00C0336E" w:rsidP="00B34203">
      <w:pPr>
        <w:spacing w:after="287"/>
      </w:pPr>
      <w:r>
        <w:br/>
      </w:r>
    </w:p>
    <w:p w14:paraId="764C32EC" w14:textId="77777777" w:rsidR="00F9163E" w:rsidRDefault="005039C3" w:rsidP="00B34203">
      <w:pPr>
        <w:spacing w:after="287"/>
      </w:pPr>
      <w:r>
        <w:lastRenderedPageBreak/>
        <w:t xml:space="preserve">Wat gebeurt er met de verfresten en –potten? </w:t>
      </w:r>
    </w:p>
    <w:tbl>
      <w:tblPr>
        <w:tblStyle w:val="TableGrid"/>
        <w:tblW w:w="9446" w:type="dxa"/>
        <w:tblInd w:w="5" w:type="dxa"/>
        <w:tblCellMar>
          <w:top w:w="5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F9163E" w14:paraId="2179615D" w14:textId="77777777">
        <w:trPr>
          <w:trHeight w:val="252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91AD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BC38320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68A1DF8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BAC8789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4D887CE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1DEDF8D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32E569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197C808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6E1C168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DC59F33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898EDBF" w14:textId="77777777" w:rsidR="00F9163E" w:rsidRDefault="005039C3" w:rsidP="005039C3">
      <w:pPr>
        <w:spacing w:after="291" w:line="259" w:lineRule="auto"/>
        <w:ind w:left="0" w:firstLine="0"/>
      </w:pPr>
      <w:r>
        <w:t xml:space="preserve"> </w:t>
      </w:r>
      <w:r>
        <w:br/>
        <w:t xml:space="preserve">Welke andere duurzame materialen worden gebruikt? </w:t>
      </w:r>
    </w:p>
    <w:tbl>
      <w:tblPr>
        <w:tblStyle w:val="TableGrid"/>
        <w:tblW w:w="9446" w:type="dxa"/>
        <w:tblInd w:w="5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F9163E" w14:paraId="5DED8CCC" w14:textId="77777777">
        <w:trPr>
          <w:trHeight w:val="252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A4BC" w14:textId="77777777" w:rsidR="00F9163E" w:rsidRDefault="00F9163E">
            <w:pPr>
              <w:spacing w:after="0" w:line="259" w:lineRule="auto"/>
              <w:ind w:left="0" w:firstLine="0"/>
            </w:pPr>
          </w:p>
        </w:tc>
      </w:tr>
    </w:tbl>
    <w:p w14:paraId="7D3F5967" w14:textId="77777777" w:rsidR="00F9163E" w:rsidRDefault="005039C3">
      <w:pPr>
        <w:spacing w:after="0" w:line="259" w:lineRule="auto"/>
        <w:ind w:left="0" w:firstLine="0"/>
      </w:pPr>
      <w:r>
        <w:t xml:space="preserve"> </w:t>
      </w:r>
    </w:p>
    <w:p w14:paraId="0255C8D2" w14:textId="77777777" w:rsidR="005039C3" w:rsidRDefault="005039C3">
      <w:pPr>
        <w:pStyle w:val="Kop2"/>
        <w:ind w:left="-5"/>
      </w:pPr>
    </w:p>
    <w:p w14:paraId="3005D244" w14:textId="77777777" w:rsidR="00F9163E" w:rsidRDefault="005039C3">
      <w:pPr>
        <w:pStyle w:val="Kop2"/>
        <w:ind w:left="-5"/>
      </w:pPr>
      <w:r>
        <w:t xml:space="preserve">Duurzaam Carnaval </w:t>
      </w:r>
    </w:p>
    <w:p w14:paraId="6A605A76" w14:textId="77777777" w:rsidR="00F9163E" w:rsidRDefault="005039C3">
      <w:pPr>
        <w:spacing w:after="8" w:line="259" w:lineRule="auto"/>
        <w:ind w:left="0" w:firstLine="0"/>
      </w:pPr>
      <w:r>
        <w:t xml:space="preserve"> </w:t>
      </w:r>
    </w:p>
    <w:p w14:paraId="0D7B56F5" w14:textId="77777777" w:rsidR="00B34203" w:rsidRPr="00E03F46" w:rsidRDefault="00B34203">
      <w:pPr>
        <w:ind w:left="-5"/>
      </w:pPr>
      <w:r w:rsidRPr="00E03F46">
        <w:t xml:space="preserve">Kunt u </w:t>
      </w:r>
      <w:r w:rsidR="00601FC7" w:rsidRPr="00E03F46">
        <w:t xml:space="preserve">bij benadering </w:t>
      </w:r>
      <w:r w:rsidRPr="00E03F46">
        <w:t>meegeven hoeveel materiaal er gebruikt werd voor het vervaardigen van de praalwagen?</w:t>
      </w:r>
      <w:r w:rsidR="000C0C70" w:rsidRPr="00E03F46">
        <w:t xml:space="preserve"> </w:t>
      </w:r>
      <w:r w:rsidR="00601FC7" w:rsidRPr="00E03F46">
        <w:br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8705"/>
      </w:tblGrid>
      <w:tr w:rsidR="00601FC7" w14:paraId="16CED20A" w14:textId="77777777" w:rsidTr="00601FC7">
        <w:tc>
          <w:tcPr>
            <w:tcW w:w="8705" w:type="dxa"/>
          </w:tcPr>
          <w:p w14:paraId="4FC3B2AB" w14:textId="77777777" w:rsidR="00601FC7" w:rsidRPr="00E03F46" w:rsidRDefault="00601FC7" w:rsidP="00601FC7">
            <w:pPr>
              <w:pStyle w:val="Lijstalinea"/>
              <w:ind w:left="345" w:firstLine="0"/>
            </w:pPr>
          </w:p>
          <w:p w14:paraId="21AA36C5" w14:textId="77777777" w:rsidR="00601FC7" w:rsidRPr="00E03F46" w:rsidRDefault="00601FC7" w:rsidP="00601FC7">
            <w:pPr>
              <w:pStyle w:val="Lijstalinea"/>
              <w:numPr>
                <w:ilvl w:val="0"/>
                <w:numId w:val="1"/>
              </w:numPr>
            </w:pPr>
            <w:r w:rsidRPr="00E03F46">
              <w:t>Piepschuim (m³</w:t>
            </w:r>
            <w:r w:rsidR="000D3E29" w:rsidRPr="00E03F46">
              <w:t>/aantal blokken en platen</w:t>
            </w:r>
            <w:r w:rsidRPr="00E03F46">
              <w:t>) :</w:t>
            </w:r>
            <w:r w:rsidRPr="00E03F46">
              <w:br/>
            </w:r>
          </w:p>
          <w:p w14:paraId="1A03E595" w14:textId="77777777" w:rsidR="00601FC7" w:rsidRPr="00E03F46" w:rsidRDefault="00601FC7" w:rsidP="00601FC7">
            <w:pPr>
              <w:pStyle w:val="Lijstalinea"/>
              <w:numPr>
                <w:ilvl w:val="0"/>
                <w:numId w:val="1"/>
              </w:numPr>
            </w:pPr>
            <w:r w:rsidRPr="00E03F46">
              <w:t>Staal (m³</w:t>
            </w:r>
            <w:r w:rsidR="000D3E29" w:rsidRPr="00E03F46">
              <w:t>/kg</w:t>
            </w:r>
            <w:r w:rsidRPr="00E03F46">
              <w:t>) :</w:t>
            </w:r>
            <w:r w:rsidRPr="00E03F46">
              <w:br/>
            </w:r>
          </w:p>
          <w:p w14:paraId="228B3995" w14:textId="77777777" w:rsidR="00601FC7" w:rsidRPr="00E03F46" w:rsidRDefault="00601FC7" w:rsidP="00601FC7">
            <w:pPr>
              <w:pStyle w:val="Lijstalinea"/>
              <w:numPr>
                <w:ilvl w:val="0"/>
                <w:numId w:val="1"/>
              </w:numPr>
            </w:pPr>
            <w:r w:rsidRPr="00E03F46">
              <w:t>Hout (m³) :</w:t>
            </w:r>
            <w:r w:rsidRPr="00E03F46">
              <w:br/>
            </w:r>
          </w:p>
          <w:p w14:paraId="522CC24C" w14:textId="77777777" w:rsidR="00601FC7" w:rsidRPr="00E03F46" w:rsidRDefault="000D3E29" w:rsidP="00601FC7">
            <w:pPr>
              <w:pStyle w:val="Lijstalinea"/>
              <w:numPr>
                <w:ilvl w:val="0"/>
                <w:numId w:val="1"/>
              </w:numPr>
            </w:pPr>
            <w:r w:rsidRPr="00E03F46">
              <w:t>Papier en karton</w:t>
            </w:r>
            <w:r w:rsidR="00601FC7" w:rsidRPr="00E03F46">
              <w:t xml:space="preserve"> (m³</w:t>
            </w:r>
            <w:r w:rsidRPr="00E03F46">
              <w:t>/kg</w:t>
            </w:r>
            <w:r w:rsidR="00601FC7" w:rsidRPr="00E03F46">
              <w:t>) :</w:t>
            </w:r>
            <w:r w:rsidR="00601FC7" w:rsidRPr="00E03F46">
              <w:br/>
            </w:r>
          </w:p>
          <w:p w14:paraId="1A26CE28" w14:textId="77777777" w:rsidR="00601FC7" w:rsidRPr="00E03F46" w:rsidRDefault="000D3E29" w:rsidP="00601FC7">
            <w:pPr>
              <w:pStyle w:val="Lijstalinea"/>
              <w:numPr>
                <w:ilvl w:val="0"/>
                <w:numId w:val="1"/>
              </w:numPr>
            </w:pPr>
            <w:r w:rsidRPr="00E03F46">
              <w:t xml:space="preserve">Verf en vernis </w:t>
            </w:r>
            <w:r w:rsidR="00601FC7" w:rsidRPr="00E03F46">
              <w:t>(liter) :</w:t>
            </w:r>
          </w:p>
          <w:p w14:paraId="5DBF8143" w14:textId="77777777" w:rsidR="00601FC7" w:rsidRDefault="00601FC7">
            <w:pPr>
              <w:ind w:left="0" w:firstLine="0"/>
            </w:pPr>
          </w:p>
        </w:tc>
      </w:tr>
    </w:tbl>
    <w:p w14:paraId="175C964A" w14:textId="77777777" w:rsidR="00601FC7" w:rsidRDefault="00601FC7">
      <w:pPr>
        <w:ind w:left="-5"/>
      </w:pPr>
    </w:p>
    <w:p w14:paraId="55FE4164" w14:textId="77777777" w:rsidR="00B34203" w:rsidRDefault="00B34203">
      <w:pPr>
        <w:ind w:left="-5"/>
      </w:pPr>
    </w:p>
    <w:p w14:paraId="161F6F20" w14:textId="77777777" w:rsidR="000C0C70" w:rsidRDefault="000C0C70">
      <w:pPr>
        <w:ind w:left="-5"/>
      </w:pPr>
    </w:p>
    <w:p w14:paraId="4EF6D147" w14:textId="77777777" w:rsidR="00F9163E" w:rsidRDefault="005039C3">
      <w:pPr>
        <w:ind w:left="-5"/>
      </w:pPr>
      <w:r>
        <w:lastRenderedPageBreak/>
        <w:t xml:space="preserve">Wat kan de Stad Aalst nog doen om Carnaval te verduurzamen? </w:t>
      </w:r>
      <w:r w:rsidR="000C0C70">
        <w:br/>
      </w:r>
    </w:p>
    <w:tbl>
      <w:tblPr>
        <w:tblStyle w:val="TableGrid"/>
        <w:tblW w:w="9446" w:type="dxa"/>
        <w:tblInd w:w="5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F9163E" w14:paraId="690F8C85" w14:textId="77777777">
        <w:trPr>
          <w:trHeight w:val="2522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628A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51C287E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44A3406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DBACA9B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1FB8309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8DECB3C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62783E7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4FC1D39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6F9C131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6753217" w14:textId="77777777"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48EC74D" w14:textId="77777777" w:rsidR="00F9163E" w:rsidRDefault="005039C3">
      <w:pPr>
        <w:spacing w:after="291" w:line="259" w:lineRule="auto"/>
        <w:ind w:left="0" w:firstLine="0"/>
      </w:pPr>
      <w:r>
        <w:t xml:space="preserve"> </w:t>
      </w:r>
    </w:p>
    <w:p w14:paraId="553EFB95" w14:textId="77777777" w:rsidR="007060A2" w:rsidRPr="007060A2" w:rsidRDefault="007060A2" w:rsidP="007060A2">
      <w:pPr>
        <w:rPr>
          <w:sz w:val="28"/>
        </w:rPr>
      </w:pPr>
      <w:r w:rsidRPr="007060A2">
        <w:rPr>
          <w:sz w:val="28"/>
        </w:rPr>
        <w:t>Persoonsgegevens</w:t>
      </w:r>
    </w:p>
    <w:p w14:paraId="7CD1BE6E" w14:textId="77777777" w:rsidR="007060A2" w:rsidRDefault="007060A2" w:rsidP="007060A2"/>
    <w:p w14:paraId="5D10A2A4" w14:textId="6316EF9C" w:rsidR="00177954" w:rsidRPr="00F04D54" w:rsidRDefault="007060A2" w:rsidP="00177954">
      <w:r w:rsidRPr="00F04D54">
        <w:t>De persoonsgegevens die de Stad Aalst over de deel</w:t>
      </w:r>
      <w:r>
        <w:t xml:space="preserve">nemers verzamelt, zullen worden </w:t>
      </w:r>
      <w:r w:rsidRPr="00F04D54">
        <w:t>opgenomen in het adressenbestand van de Stad Aalst, Werf 9</w:t>
      </w:r>
      <w:r>
        <w:t xml:space="preserve"> te 9300 Aalst, met als doel de </w:t>
      </w:r>
      <w:r w:rsidRPr="00F04D54">
        <w:t>deelnemers van de wedstrijd te contacteren met betrekking</w:t>
      </w:r>
      <w:r>
        <w:t xml:space="preserve"> tot het verdere verloop van de </w:t>
      </w:r>
      <w:r w:rsidRPr="00F04D54">
        <w:t>wedstrijd. Bij het opvragen en verwerken van persoonsge</w:t>
      </w:r>
      <w:r>
        <w:t xml:space="preserve">gevens zal de beheerder van het adressenbestand de persoonlijke </w:t>
      </w:r>
      <w:r w:rsidRPr="00F04D54">
        <w:t>levenss</w:t>
      </w:r>
      <w:r>
        <w:t xml:space="preserve">feer respecteren en handelen in </w:t>
      </w:r>
      <w:r w:rsidRPr="00F04D54">
        <w:t>overeenstemming</w:t>
      </w:r>
      <w:r>
        <w:t xml:space="preserve"> met de Europese algemene verordening gegevensbescherming (AVG). </w:t>
      </w:r>
      <w:r w:rsidR="00177954">
        <w:t>Onze volledige privacyverklaring vind</w:t>
      </w:r>
      <w:r w:rsidR="00177954">
        <w:t>t u</w:t>
      </w:r>
      <w:r w:rsidR="00177954">
        <w:t xml:space="preserve"> terug op : </w:t>
      </w:r>
      <w:hyperlink r:id="rId7" w:history="1">
        <w:r w:rsidR="00177954">
          <w:rPr>
            <w:rStyle w:val="Hyperlink"/>
          </w:rPr>
          <w:t>https://aalst.be/pagina/disclaimer</w:t>
        </w:r>
      </w:hyperlink>
      <w:r w:rsidR="00177954">
        <w:t>.</w:t>
      </w:r>
    </w:p>
    <w:p w14:paraId="3AD44262" w14:textId="623C640A" w:rsidR="007060A2" w:rsidRPr="00F04D54" w:rsidRDefault="007060A2" w:rsidP="007060A2"/>
    <w:p w14:paraId="4480878D" w14:textId="7C036DEF" w:rsidR="00F9163E" w:rsidRDefault="00F9163E">
      <w:pPr>
        <w:spacing w:after="289" w:line="259" w:lineRule="auto"/>
        <w:ind w:left="0" w:firstLine="0"/>
      </w:pPr>
    </w:p>
    <w:p w14:paraId="11DCF701" w14:textId="77777777" w:rsidR="00F9163E" w:rsidRDefault="005039C3">
      <w:pPr>
        <w:spacing w:after="260" w:line="259" w:lineRule="auto"/>
        <w:ind w:left="0" w:firstLine="0"/>
      </w:pPr>
      <w:r>
        <w:t xml:space="preserve"> </w:t>
      </w:r>
    </w:p>
    <w:p w14:paraId="64FC9F7A" w14:textId="77777777" w:rsidR="00F9163E" w:rsidRDefault="005039C3">
      <w:pPr>
        <w:spacing w:after="162" w:line="259" w:lineRule="auto"/>
        <w:ind w:left="567" w:firstLine="0"/>
      </w:pPr>
      <w:r>
        <w:t xml:space="preserve"> </w:t>
      </w:r>
    </w:p>
    <w:p w14:paraId="4A7EFB6A" w14:textId="77777777" w:rsidR="00F9163E" w:rsidRDefault="005039C3">
      <w:pPr>
        <w:spacing w:after="162" w:line="259" w:lineRule="auto"/>
        <w:ind w:left="567" w:firstLine="0"/>
      </w:pPr>
      <w:r>
        <w:t xml:space="preserve"> </w:t>
      </w:r>
    </w:p>
    <w:p w14:paraId="047FE129" w14:textId="77777777" w:rsidR="00F9163E" w:rsidRDefault="005039C3">
      <w:pPr>
        <w:spacing w:after="162" w:line="259" w:lineRule="auto"/>
        <w:ind w:left="567" w:firstLine="0"/>
      </w:pPr>
      <w:r>
        <w:t xml:space="preserve"> </w:t>
      </w:r>
    </w:p>
    <w:p w14:paraId="38ED9898" w14:textId="77777777" w:rsidR="00F9163E" w:rsidRDefault="005039C3">
      <w:pPr>
        <w:spacing w:after="188" w:line="259" w:lineRule="auto"/>
        <w:ind w:left="567" w:firstLine="0"/>
      </w:pPr>
      <w:r>
        <w:t xml:space="preserve"> </w:t>
      </w:r>
    </w:p>
    <w:p w14:paraId="0E03C9A0" w14:textId="77777777" w:rsidR="00F9163E" w:rsidRDefault="005039C3">
      <w:pPr>
        <w:spacing w:after="291" w:line="259" w:lineRule="auto"/>
        <w:ind w:left="0" w:firstLine="0"/>
      </w:pPr>
      <w:r>
        <w:t xml:space="preserve"> </w:t>
      </w:r>
    </w:p>
    <w:p w14:paraId="425AC0C3" w14:textId="77777777" w:rsidR="00F9163E" w:rsidRDefault="005039C3">
      <w:pPr>
        <w:spacing w:after="0" w:line="259" w:lineRule="auto"/>
        <w:ind w:left="0" w:firstLine="0"/>
      </w:pPr>
      <w:r>
        <w:t xml:space="preserve"> </w:t>
      </w:r>
    </w:p>
    <w:sectPr w:rsidR="00F91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72" w:right="1769" w:bottom="1798" w:left="1416" w:header="84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CAE4" w14:textId="77777777" w:rsidR="007A50AA" w:rsidRDefault="005039C3">
      <w:pPr>
        <w:spacing w:after="0" w:line="240" w:lineRule="auto"/>
      </w:pPr>
      <w:r>
        <w:separator/>
      </w:r>
    </w:p>
  </w:endnote>
  <w:endnote w:type="continuationSeparator" w:id="0">
    <w:p w14:paraId="2A110482" w14:textId="77777777" w:rsidR="007A50AA" w:rsidRDefault="005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7103" w14:textId="77777777" w:rsidR="00F9163E" w:rsidRDefault="005039C3">
    <w:pPr>
      <w:tabs>
        <w:tab w:val="right" w:pos="9355"/>
      </w:tabs>
      <w:spacing w:after="0" w:line="259" w:lineRule="auto"/>
      <w:ind w:left="0" w:right="-639" w:firstLine="0"/>
    </w:pPr>
    <w:r>
      <w:rPr>
        <w:b/>
      </w:rPr>
      <w:t xml:space="preserve">Duurzaamheidsprijs carnavalsgroepen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>/</w:t>
    </w:r>
    <w:fldSimple w:instr=" NUMPAGES   \* MERGEFORMAT ">
      <w:r>
        <w:rPr>
          <w:b/>
        </w:rPr>
        <w:t>4</w:t>
      </w:r>
    </w:fldSimple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1CB7" w14:textId="77777777" w:rsidR="00F9163E" w:rsidRDefault="005039C3">
    <w:pPr>
      <w:tabs>
        <w:tab w:val="right" w:pos="9355"/>
      </w:tabs>
      <w:spacing w:after="0" w:line="259" w:lineRule="auto"/>
      <w:ind w:left="0" w:right="-639" w:firstLine="0"/>
    </w:pPr>
    <w:r>
      <w:rPr>
        <w:b/>
      </w:rPr>
      <w:t xml:space="preserve">Duurzaamheidsprijs carnavalsgroepen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C556F" w:rsidRPr="00DC556F">
      <w:rPr>
        <w:b/>
        <w:noProof/>
      </w:rPr>
      <w:t>5</w:t>
    </w:r>
    <w:r>
      <w:rPr>
        <w:b/>
      </w:rPr>
      <w:fldChar w:fldCharType="end"/>
    </w:r>
    <w:r>
      <w:rPr>
        <w:b/>
      </w:rPr>
      <w:t>/</w:t>
    </w:r>
    <w:fldSimple w:instr=" NUMPAGES   \* MERGEFORMAT ">
      <w:r w:rsidR="00DC556F" w:rsidRPr="00DC556F">
        <w:rPr>
          <w:b/>
          <w:noProof/>
        </w:rPr>
        <w:t>5</w:t>
      </w:r>
    </w:fldSimple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5CD8" w14:textId="77777777" w:rsidR="00F9163E" w:rsidRDefault="00F9163E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D72D" w14:textId="77777777" w:rsidR="007A50AA" w:rsidRDefault="005039C3">
      <w:pPr>
        <w:spacing w:after="0" w:line="240" w:lineRule="auto"/>
      </w:pPr>
      <w:r>
        <w:separator/>
      </w:r>
    </w:p>
  </w:footnote>
  <w:footnote w:type="continuationSeparator" w:id="0">
    <w:p w14:paraId="59C03EEE" w14:textId="77777777" w:rsidR="007A50AA" w:rsidRDefault="0050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EFB9" w14:textId="77777777" w:rsidR="00F9163E" w:rsidRDefault="005039C3">
    <w:pPr>
      <w:spacing w:after="0" w:line="259" w:lineRule="auto"/>
      <w:ind w:left="0" w:right="-64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AD05646" wp14:editId="558AAF7E">
          <wp:simplePos x="0" y="0"/>
          <wp:positionH relativeFrom="page">
            <wp:posOffset>356616</wp:posOffset>
          </wp:positionH>
          <wp:positionV relativeFrom="page">
            <wp:posOffset>536444</wp:posOffset>
          </wp:positionV>
          <wp:extent cx="2164080" cy="545592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2019</w:t>
    </w:r>
  </w:p>
  <w:p w14:paraId="3DB77029" w14:textId="77777777" w:rsidR="00F9163E" w:rsidRDefault="005039C3">
    <w:pPr>
      <w:spacing w:after="154" w:line="259" w:lineRule="auto"/>
      <w:ind w:left="0" w:right="-639" w:firstLine="0"/>
      <w:jc w:val="right"/>
    </w:pPr>
    <w:r>
      <w:t>Milieu &amp; natuur</w:t>
    </w:r>
  </w:p>
  <w:p w14:paraId="4156BA93" w14:textId="77777777" w:rsidR="00F9163E" w:rsidRDefault="005039C3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E535" w14:textId="402E64D2" w:rsidR="00F9163E" w:rsidRDefault="005039C3">
    <w:pPr>
      <w:spacing w:after="0" w:line="259" w:lineRule="auto"/>
      <w:ind w:left="0" w:right="-64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47B5C8D" wp14:editId="4B9A56A7">
          <wp:simplePos x="0" y="0"/>
          <wp:positionH relativeFrom="page">
            <wp:posOffset>356616</wp:posOffset>
          </wp:positionH>
          <wp:positionV relativeFrom="page">
            <wp:posOffset>536444</wp:posOffset>
          </wp:positionV>
          <wp:extent cx="2164080" cy="545592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6FE5">
      <w:rPr>
        <w:b/>
      </w:rPr>
      <w:t xml:space="preserve">Carnaval </w:t>
    </w:r>
    <w:r>
      <w:rPr>
        <w:b/>
      </w:rPr>
      <w:t>20</w:t>
    </w:r>
    <w:r w:rsidR="00CC6A44">
      <w:rPr>
        <w:b/>
      </w:rPr>
      <w:t>2</w:t>
    </w:r>
    <w:r w:rsidR="005F6FE5">
      <w:rPr>
        <w:b/>
      </w:rPr>
      <w:t>3</w:t>
    </w:r>
  </w:p>
  <w:p w14:paraId="336F054F" w14:textId="77777777" w:rsidR="00F9163E" w:rsidRDefault="005039C3">
    <w:pPr>
      <w:spacing w:after="154" w:line="259" w:lineRule="auto"/>
      <w:ind w:left="0" w:right="-639" w:firstLine="0"/>
      <w:jc w:val="right"/>
    </w:pPr>
    <w:r>
      <w:t>Milieu &amp; natuur</w:t>
    </w:r>
  </w:p>
  <w:p w14:paraId="452B867C" w14:textId="77777777" w:rsidR="00F9163E" w:rsidRDefault="005039C3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58EB" w14:textId="6F12ED7C" w:rsidR="00F9163E" w:rsidRDefault="005039C3">
    <w:pPr>
      <w:spacing w:after="0" w:line="259" w:lineRule="auto"/>
      <w:ind w:left="0" w:right="-64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AFB1ECE" wp14:editId="0ED9B262">
          <wp:simplePos x="0" y="0"/>
          <wp:positionH relativeFrom="page">
            <wp:posOffset>356616</wp:posOffset>
          </wp:positionH>
          <wp:positionV relativeFrom="page">
            <wp:posOffset>536444</wp:posOffset>
          </wp:positionV>
          <wp:extent cx="2164080" cy="545592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6FE5">
      <w:rPr>
        <w:b/>
      </w:rPr>
      <w:t xml:space="preserve">Carnaval </w:t>
    </w:r>
    <w:r>
      <w:rPr>
        <w:b/>
      </w:rPr>
      <w:t>20</w:t>
    </w:r>
    <w:r w:rsidR="00452A4C">
      <w:rPr>
        <w:b/>
      </w:rPr>
      <w:t>2</w:t>
    </w:r>
    <w:r w:rsidR="005F6FE5">
      <w:rPr>
        <w:b/>
      </w:rPr>
      <w:t>3</w:t>
    </w:r>
  </w:p>
  <w:p w14:paraId="2C85F8A7" w14:textId="77777777" w:rsidR="00F9163E" w:rsidRDefault="005039C3">
    <w:pPr>
      <w:spacing w:after="154" w:line="259" w:lineRule="auto"/>
      <w:ind w:left="0" w:right="-639" w:firstLine="0"/>
      <w:jc w:val="right"/>
    </w:pPr>
    <w:r>
      <w:t>Milieu &amp; natuur</w:t>
    </w:r>
  </w:p>
  <w:p w14:paraId="2AA0EADF" w14:textId="77777777" w:rsidR="00F9163E" w:rsidRDefault="005039C3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2D7"/>
    <w:multiLevelType w:val="hybridMultilevel"/>
    <w:tmpl w:val="08EE10C6"/>
    <w:lvl w:ilvl="0" w:tplc="56F44096">
      <w:numFmt w:val="bullet"/>
      <w:lvlText w:val=""/>
      <w:lvlJc w:val="left"/>
      <w:pPr>
        <w:ind w:left="345" w:hanging="360"/>
      </w:pPr>
      <w:rPr>
        <w:rFonts w:ascii="Symbol" w:eastAsia="Source Sans Pro" w:hAnsi="Symbol" w:cs="Source Sans Pro" w:hint="default"/>
      </w:rPr>
    </w:lvl>
    <w:lvl w:ilvl="1" w:tplc="08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3E"/>
    <w:rsid w:val="000755D9"/>
    <w:rsid w:val="000C0C70"/>
    <w:rsid w:val="000D3E29"/>
    <w:rsid w:val="00116B63"/>
    <w:rsid w:val="00162CE6"/>
    <w:rsid w:val="001711D9"/>
    <w:rsid w:val="00177954"/>
    <w:rsid w:val="00283871"/>
    <w:rsid w:val="003C3169"/>
    <w:rsid w:val="00452A4C"/>
    <w:rsid w:val="00502834"/>
    <w:rsid w:val="005039C3"/>
    <w:rsid w:val="005F6FE5"/>
    <w:rsid w:val="00601FC7"/>
    <w:rsid w:val="006B13E8"/>
    <w:rsid w:val="007060A2"/>
    <w:rsid w:val="007A50AA"/>
    <w:rsid w:val="008143AA"/>
    <w:rsid w:val="009446AF"/>
    <w:rsid w:val="00A344BF"/>
    <w:rsid w:val="00B34203"/>
    <w:rsid w:val="00BD54EA"/>
    <w:rsid w:val="00C0336E"/>
    <w:rsid w:val="00C56E4F"/>
    <w:rsid w:val="00CC6A44"/>
    <w:rsid w:val="00D967A3"/>
    <w:rsid w:val="00DC556F"/>
    <w:rsid w:val="00E03F46"/>
    <w:rsid w:val="00E82EE0"/>
    <w:rsid w:val="00EC6EA9"/>
    <w:rsid w:val="00F27C70"/>
    <w:rsid w:val="00F9163E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64B1"/>
  <w15:docId w15:val="{A51CC979-47FB-4263-A154-BAD4CF33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 w:line="264" w:lineRule="auto"/>
      <w:ind w:left="10" w:hanging="10"/>
    </w:pPr>
    <w:rPr>
      <w:rFonts w:ascii="Source Sans Pro" w:eastAsia="Source Sans Pro" w:hAnsi="Source Sans Pro" w:cs="Source Sans Pro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418" w:line="273" w:lineRule="auto"/>
      <w:ind w:left="10" w:right="6060" w:hanging="10"/>
      <w:outlineLvl w:val="0"/>
    </w:pPr>
    <w:rPr>
      <w:rFonts w:ascii="Source Sans Pro" w:eastAsia="Source Sans Pro" w:hAnsi="Source Sans Pro" w:cs="Source Sans Pro"/>
      <w:color w:val="000000"/>
      <w:sz w:val="32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Source Sans Pro" w:eastAsia="Source Sans Pro" w:hAnsi="Source Sans Pro" w:cs="Source Sans Pro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Source Sans Pro" w:eastAsia="Source Sans Pro" w:hAnsi="Source Sans Pro" w:cs="Source Sans Pro"/>
      <w:color w:val="000000"/>
      <w:sz w:val="28"/>
    </w:rPr>
  </w:style>
  <w:style w:type="character" w:customStyle="1" w:styleId="Kop1Char">
    <w:name w:val="Kop 1 Char"/>
    <w:link w:val="Kop1"/>
    <w:rPr>
      <w:rFonts w:ascii="Source Sans Pro" w:eastAsia="Source Sans Pro" w:hAnsi="Source Sans Pro" w:cs="Source Sans Pro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39C3"/>
    <w:rPr>
      <w:rFonts w:ascii="Segoe UI" w:eastAsia="Source Sans Pro" w:hAnsi="Segoe UI" w:cs="Segoe UI"/>
      <w:color w:val="000000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C56E4F"/>
    <w:rPr>
      <w:color w:val="808080"/>
    </w:rPr>
  </w:style>
  <w:style w:type="table" w:styleId="Tabelraster">
    <w:name w:val="Table Grid"/>
    <w:basedOn w:val="Standaardtabel"/>
    <w:uiPriority w:val="39"/>
    <w:rsid w:val="00B3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342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77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aalst.be%2Fpagina%2Fdisclaimer&amp;data=05%7C01%7CKris.Coen%40Aalst.be%7C9eb063b044a04976711708daa5ea2d74%7C7891233c152a4f848b4195481fda0238%7C0%7C0%7C638004722436018798%7CUnknown%7CTWFpbGZsb3d8eyJWIjoiMC4wLjAwMDAiLCJQIjoiV2luMzIiLCJBTiI6Ik1haWwiLCJXVCI6Mn0%3D%7C3000%7C%7C%7C&amp;sdata=OnNkBMUXzqtFLs7P9wvMzLKsqCsTaxl3Sgyj3SdVuH8%3D&amp;reserved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Invulformulier_duurzaamheidsprijs_carnavalsgroepen_2019docx.docx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Invulformulier_duurzaamheidsprijs_carnavalsgroepen_2019docx.docx</dc:title>
  <dc:subject/>
  <dc:creator>krisc</dc:creator>
  <cp:keywords/>
  <cp:lastModifiedBy>Coen Kris</cp:lastModifiedBy>
  <cp:revision>3</cp:revision>
  <dcterms:created xsi:type="dcterms:W3CDTF">2022-09-30T13:13:00Z</dcterms:created>
  <dcterms:modified xsi:type="dcterms:W3CDTF">2022-10-26T06:47:00Z</dcterms:modified>
</cp:coreProperties>
</file>